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D732ED" w:rsidTr="00CD4B81">
        <w:tc>
          <w:tcPr>
            <w:tcW w:w="1809" w:type="dxa"/>
          </w:tcPr>
          <w:p w:rsidR="00D732ED" w:rsidRDefault="00D732ED" w:rsidP="00516CCF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000000" w:themeColor="text1"/>
                <w:sz w:val="72"/>
                <w:szCs w:val="72"/>
                <w:lang w:eastAsia="ru-RU"/>
              </w:rPr>
              <w:drawing>
                <wp:inline distT="0" distB="0" distL="0" distR="0" wp14:anchorId="08D3F3CC" wp14:editId="463C8CBC">
                  <wp:extent cx="7334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26" cy="732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bottom"/>
          </w:tcPr>
          <w:p w:rsidR="004C19E3" w:rsidRDefault="004C19E3" w:rsidP="00CD4B81">
            <w:pPr>
              <w:tabs>
                <w:tab w:val="left" w:pos="1606"/>
              </w:tabs>
              <w:spacing w:line="20" w:lineRule="atLeast"/>
              <w:jc w:val="center"/>
              <w:rPr>
                <w:rFonts w:ascii="Arial Narrow" w:hAnsi="Arial Narrow"/>
                <w:b/>
                <w:color w:val="000000" w:themeColor="text1"/>
                <w:sz w:val="72"/>
                <w:szCs w:val="72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</w:pPr>
            <w:r>
              <w:rPr>
                <w:rFonts w:ascii="Arial Narrow" w:hAnsi="Arial Narrow" w:cs="Arial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>ГРУППА</w:t>
            </w:r>
            <w:r>
              <w:rPr>
                <w:rFonts w:ascii="Arial Narrow" w:hAnsi="Arial Narrow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>КОМПАНИЙ</w:t>
            </w:r>
          </w:p>
          <w:p w:rsidR="00D732ED" w:rsidRDefault="00D732ED" w:rsidP="00CD4B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E9">
              <w:rPr>
                <w:rFonts w:ascii="Arial Narrow" w:hAnsi="Arial Narrow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«</w:t>
            </w:r>
            <w:r w:rsidRPr="005179E9">
              <w:rPr>
                <w:rFonts w:ascii="Arial Narrow" w:hAnsi="Arial Narrow" w:cs="Arial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ПРОМГЕНЕРАЦИЯ</w:t>
            </w:r>
            <w:r w:rsidRPr="005179E9">
              <w:rPr>
                <w:rFonts w:ascii="Arial Narrow" w:hAnsi="Arial Narrow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»</w:t>
            </w:r>
          </w:p>
        </w:tc>
      </w:tr>
    </w:tbl>
    <w:p w:rsidR="00C7711C" w:rsidRPr="00F42B0F" w:rsidRDefault="00A80F37" w:rsidP="002E3920">
      <w:pPr>
        <w:spacing w:before="36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42B0F">
        <w:rPr>
          <w:rFonts w:ascii="Arial" w:hAnsi="Arial" w:cs="Arial"/>
          <w:b/>
          <w:sz w:val="28"/>
          <w:szCs w:val="28"/>
          <w:u w:val="single"/>
        </w:rPr>
        <w:t xml:space="preserve">Опросный лист </w:t>
      </w:r>
      <w:r w:rsidR="007E5C64">
        <w:rPr>
          <w:rFonts w:ascii="Arial" w:hAnsi="Arial" w:cs="Arial"/>
          <w:b/>
          <w:sz w:val="28"/>
          <w:szCs w:val="28"/>
          <w:u w:val="single"/>
        </w:rPr>
        <w:t>на редукционно-охладительные установки</w:t>
      </w:r>
    </w:p>
    <w:p w:rsidR="00A80F37" w:rsidRPr="00F42B0F" w:rsidRDefault="00F42B0F" w:rsidP="002E3920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F42B0F">
        <w:rPr>
          <w:rFonts w:ascii="Arial" w:hAnsi="Arial" w:cs="Arial"/>
          <w:b/>
          <w:sz w:val="24"/>
          <w:szCs w:val="24"/>
        </w:rPr>
        <w:t>Информация о клиенте.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3353"/>
        <w:gridCol w:w="3226"/>
        <w:gridCol w:w="35"/>
      </w:tblGrid>
      <w:tr w:rsidR="00F42B0F" w:rsidRPr="00EE7E3A" w:rsidTr="0005132B">
        <w:trPr>
          <w:gridAfter w:val="1"/>
          <w:wAfter w:w="35" w:type="dxa"/>
        </w:trPr>
        <w:tc>
          <w:tcPr>
            <w:tcW w:w="2992" w:type="dxa"/>
          </w:tcPr>
          <w:p w:rsidR="00F42B0F" w:rsidRPr="00EE7E3A" w:rsidRDefault="00F42B0F" w:rsidP="002E3920">
            <w:pPr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Организация</w:t>
            </w:r>
          </w:p>
        </w:tc>
        <w:tc>
          <w:tcPr>
            <w:tcW w:w="6579" w:type="dxa"/>
            <w:gridSpan w:val="2"/>
            <w:vAlign w:val="center"/>
          </w:tcPr>
          <w:p w:rsidR="00F42B0F" w:rsidRPr="00EE7E3A" w:rsidRDefault="004051F8" w:rsidP="002E3920">
            <w:pPr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F42B0F" w:rsidRPr="00EE7E3A" w:rsidTr="0005132B">
        <w:trPr>
          <w:gridAfter w:val="1"/>
          <w:wAfter w:w="35" w:type="dxa"/>
        </w:trPr>
        <w:tc>
          <w:tcPr>
            <w:tcW w:w="2992" w:type="dxa"/>
          </w:tcPr>
          <w:p w:rsidR="00F42B0F" w:rsidRPr="00EE7E3A" w:rsidRDefault="00F42B0F" w:rsidP="002E3920">
            <w:pPr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Объект</w:t>
            </w:r>
          </w:p>
        </w:tc>
        <w:tc>
          <w:tcPr>
            <w:tcW w:w="6579" w:type="dxa"/>
            <w:gridSpan w:val="2"/>
            <w:vAlign w:val="center"/>
          </w:tcPr>
          <w:p w:rsidR="00F42B0F" w:rsidRPr="00EE7E3A" w:rsidRDefault="004051F8" w:rsidP="002E3920">
            <w:pPr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F42B0F" w:rsidRPr="00EE7E3A" w:rsidTr="0005132B">
        <w:trPr>
          <w:gridAfter w:val="1"/>
          <w:wAfter w:w="35" w:type="dxa"/>
        </w:trPr>
        <w:tc>
          <w:tcPr>
            <w:tcW w:w="2992" w:type="dxa"/>
          </w:tcPr>
          <w:p w:rsidR="00F42B0F" w:rsidRPr="00EE7E3A" w:rsidRDefault="00F42B0F" w:rsidP="002E3920">
            <w:pPr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Телефон</w:t>
            </w:r>
          </w:p>
        </w:tc>
        <w:tc>
          <w:tcPr>
            <w:tcW w:w="6579" w:type="dxa"/>
            <w:gridSpan w:val="2"/>
            <w:vAlign w:val="center"/>
          </w:tcPr>
          <w:p w:rsidR="00F42B0F" w:rsidRPr="00EE7E3A" w:rsidRDefault="004051F8" w:rsidP="002E3920">
            <w:pPr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F42B0F" w:rsidRPr="00EE7E3A" w:rsidTr="0005132B">
        <w:trPr>
          <w:gridAfter w:val="1"/>
          <w:wAfter w:w="35" w:type="dxa"/>
        </w:trPr>
        <w:tc>
          <w:tcPr>
            <w:tcW w:w="2992" w:type="dxa"/>
          </w:tcPr>
          <w:p w:rsidR="00F42B0F" w:rsidRPr="00EE7E3A" w:rsidRDefault="00F42B0F" w:rsidP="002E3920">
            <w:pPr>
              <w:jc w:val="both"/>
              <w:rPr>
                <w:rFonts w:ascii="Arial" w:hAnsi="Arial" w:cs="Arial"/>
                <w:lang w:val="en-US"/>
              </w:rPr>
            </w:pPr>
            <w:r w:rsidRPr="00EE7E3A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579" w:type="dxa"/>
            <w:gridSpan w:val="2"/>
            <w:vAlign w:val="center"/>
          </w:tcPr>
          <w:p w:rsidR="00F42B0F" w:rsidRPr="00EE7E3A" w:rsidRDefault="004051F8" w:rsidP="002E3920">
            <w:pPr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F42B0F" w:rsidRPr="00EE7E3A" w:rsidTr="0005132B">
        <w:trPr>
          <w:gridAfter w:val="1"/>
          <w:wAfter w:w="35" w:type="dxa"/>
        </w:trPr>
        <w:tc>
          <w:tcPr>
            <w:tcW w:w="2992" w:type="dxa"/>
          </w:tcPr>
          <w:p w:rsidR="00F42B0F" w:rsidRPr="00EE7E3A" w:rsidRDefault="00F42B0F" w:rsidP="002E3920">
            <w:pPr>
              <w:spacing w:after="600"/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579" w:type="dxa"/>
            <w:gridSpan w:val="2"/>
            <w:vAlign w:val="center"/>
          </w:tcPr>
          <w:p w:rsidR="00F42B0F" w:rsidRPr="00EE7E3A" w:rsidRDefault="004051F8" w:rsidP="002E3920">
            <w:pPr>
              <w:spacing w:after="600"/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7E5C64" w:rsidTr="00B96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4"/>
            <w:vAlign w:val="center"/>
          </w:tcPr>
          <w:p w:rsidR="007E5C64" w:rsidRPr="002E3920" w:rsidRDefault="007E5C64" w:rsidP="0005132B">
            <w:pPr>
              <w:jc w:val="center"/>
              <w:rPr>
                <w:rFonts w:ascii="Arial" w:hAnsi="Arial" w:cs="Arial"/>
                <w:b/>
                <w:i/>
              </w:rPr>
            </w:pPr>
            <w:r w:rsidRPr="002E3920">
              <w:rPr>
                <w:rFonts w:ascii="Arial" w:hAnsi="Arial" w:cs="Arial"/>
                <w:b/>
                <w:i/>
              </w:rPr>
              <w:t>Технические требования</w:t>
            </w:r>
          </w:p>
        </w:tc>
      </w:tr>
      <w:tr w:rsidR="00A25776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A25776" w:rsidRPr="002E3920" w:rsidRDefault="00101937" w:rsidP="0005132B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Производительность установки по редуцированному пару, т/ч</w:t>
            </w:r>
          </w:p>
        </w:tc>
        <w:tc>
          <w:tcPr>
            <w:tcW w:w="3261" w:type="dxa"/>
            <w:gridSpan w:val="2"/>
            <w:vAlign w:val="center"/>
          </w:tcPr>
          <w:p w:rsidR="00A25776" w:rsidRPr="002E3920" w:rsidRDefault="00A25776" w:rsidP="0005132B">
            <w:pPr>
              <w:jc w:val="center"/>
              <w:rPr>
                <w:rFonts w:ascii="Arial" w:hAnsi="Arial" w:cs="Arial"/>
              </w:rPr>
            </w:pPr>
          </w:p>
        </w:tc>
      </w:tr>
      <w:tr w:rsidR="00A25776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A25776" w:rsidRPr="002E3920" w:rsidRDefault="00410B28" w:rsidP="006F26E1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Давление острого пара, избыточное, М</w:t>
            </w:r>
            <w:r w:rsidR="006F26E1" w:rsidRPr="002E3920">
              <w:rPr>
                <w:rFonts w:ascii="Arial" w:hAnsi="Arial" w:cs="Arial"/>
              </w:rPr>
              <w:t>П</w:t>
            </w:r>
            <w:r w:rsidRPr="002E3920">
              <w:rPr>
                <w:rFonts w:ascii="Arial" w:hAnsi="Arial" w:cs="Arial"/>
              </w:rPr>
              <w:t>а</w:t>
            </w:r>
          </w:p>
        </w:tc>
        <w:tc>
          <w:tcPr>
            <w:tcW w:w="3261" w:type="dxa"/>
            <w:gridSpan w:val="2"/>
            <w:vAlign w:val="center"/>
          </w:tcPr>
          <w:p w:rsidR="00A25776" w:rsidRPr="002E3920" w:rsidRDefault="00A25776" w:rsidP="0005132B">
            <w:pPr>
              <w:jc w:val="center"/>
              <w:rPr>
                <w:rFonts w:ascii="Arial" w:hAnsi="Arial" w:cs="Arial"/>
              </w:rPr>
            </w:pPr>
          </w:p>
        </w:tc>
      </w:tr>
      <w:tr w:rsidR="00A25776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A25776" w:rsidRPr="002E3920" w:rsidRDefault="00410B28" w:rsidP="0005132B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Давление редуцированного пара, избыто</w:t>
            </w:r>
            <w:r w:rsidR="006F26E1" w:rsidRPr="002E3920">
              <w:rPr>
                <w:rFonts w:ascii="Arial" w:hAnsi="Arial" w:cs="Arial"/>
              </w:rPr>
              <w:t>чное, МПа</w:t>
            </w:r>
          </w:p>
        </w:tc>
        <w:tc>
          <w:tcPr>
            <w:tcW w:w="3261" w:type="dxa"/>
            <w:gridSpan w:val="2"/>
            <w:vAlign w:val="center"/>
          </w:tcPr>
          <w:p w:rsidR="00A25776" w:rsidRPr="002E3920" w:rsidRDefault="00A25776" w:rsidP="0005132B">
            <w:pPr>
              <w:jc w:val="center"/>
              <w:rPr>
                <w:rFonts w:ascii="Arial" w:hAnsi="Arial" w:cs="Arial"/>
              </w:rPr>
            </w:pPr>
          </w:p>
        </w:tc>
      </w:tr>
      <w:tr w:rsidR="00A25776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A25776" w:rsidRPr="002E3920" w:rsidRDefault="006F26E1" w:rsidP="0005132B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 xml:space="preserve">Температура острого пара, </w:t>
            </w:r>
            <w:proofErr w:type="gramStart"/>
            <w:r w:rsidRPr="002E3920">
              <w:rPr>
                <w:rFonts w:ascii="Arial" w:hAnsi="Arial" w:cs="Arial"/>
              </w:rPr>
              <w:t>С</w:t>
            </w:r>
            <w:proofErr w:type="gramEnd"/>
            <w:r w:rsidRPr="002E3920">
              <w:rPr>
                <w:rFonts w:ascii="Arial" w:hAnsi="Arial" w:cs="Arial"/>
              </w:rPr>
              <w:t>º</w:t>
            </w:r>
          </w:p>
        </w:tc>
        <w:tc>
          <w:tcPr>
            <w:tcW w:w="3261" w:type="dxa"/>
            <w:gridSpan w:val="2"/>
            <w:vAlign w:val="center"/>
          </w:tcPr>
          <w:p w:rsidR="00A25776" w:rsidRPr="002E3920" w:rsidRDefault="00A25776" w:rsidP="0005132B">
            <w:pPr>
              <w:jc w:val="center"/>
              <w:rPr>
                <w:rFonts w:ascii="Arial" w:hAnsi="Arial" w:cs="Arial"/>
              </w:rPr>
            </w:pPr>
          </w:p>
        </w:tc>
      </w:tr>
      <w:tr w:rsidR="00A25776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A25776" w:rsidRPr="002E3920" w:rsidRDefault="006F26E1" w:rsidP="0005132B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 xml:space="preserve">Температура редуцированного пара, </w:t>
            </w:r>
            <w:proofErr w:type="gramStart"/>
            <w:r w:rsidRPr="002E3920">
              <w:rPr>
                <w:rFonts w:ascii="Arial" w:hAnsi="Arial" w:cs="Arial"/>
              </w:rPr>
              <w:t>С</w:t>
            </w:r>
            <w:proofErr w:type="gramEnd"/>
            <w:r w:rsidRPr="002E3920">
              <w:rPr>
                <w:rFonts w:ascii="Arial" w:hAnsi="Arial" w:cs="Arial"/>
              </w:rPr>
              <w:t>º</w:t>
            </w:r>
          </w:p>
        </w:tc>
        <w:tc>
          <w:tcPr>
            <w:tcW w:w="3261" w:type="dxa"/>
            <w:gridSpan w:val="2"/>
            <w:vAlign w:val="center"/>
          </w:tcPr>
          <w:p w:rsidR="00A25776" w:rsidRPr="002E3920" w:rsidRDefault="00A25776" w:rsidP="0005132B">
            <w:pPr>
              <w:jc w:val="center"/>
              <w:rPr>
                <w:rFonts w:ascii="Arial" w:hAnsi="Arial" w:cs="Arial"/>
              </w:rPr>
            </w:pPr>
          </w:p>
        </w:tc>
      </w:tr>
      <w:tr w:rsidR="00A25776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A25776" w:rsidRPr="002E3920" w:rsidRDefault="001C6CB9" w:rsidP="001C6CB9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Давление охлаждающей воды, МПа</w:t>
            </w:r>
          </w:p>
        </w:tc>
        <w:tc>
          <w:tcPr>
            <w:tcW w:w="3261" w:type="dxa"/>
            <w:gridSpan w:val="2"/>
            <w:vAlign w:val="center"/>
          </w:tcPr>
          <w:p w:rsidR="00A25776" w:rsidRPr="002E3920" w:rsidRDefault="00A25776" w:rsidP="0005132B">
            <w:pPr>
              <w:jc w:val="center"/>
              <w:rPr>
                <w:rFonts w:ascii="Arial" w:hAnsi="Arial" w:cs="Arial"/>
              </w:rPr>
            </w:pPr>
          </w:p>
        </w:tc>
      </w:tr>
      <w:tr w:rsidR="00A25776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A25776" w:rsidRPr="002E3920" w:rsidRDefault="001C6CB9" w:rsidP="0005132B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 xml:space="preserve">Температура охлаждающей воды, </w:t>
            </w:r>
            <w:proofErr w:type="gramStart"/>
            <w:r w:rsidRPr="002E3920">
              <w:rPr>
                <w:rFonts w:ascii="Arial" w:hAnsi="Arial" w:cs="Arial"/>
              </w:rPr>
              <w:t>С</w:t>
            </w:r>
            <w:proofErr w:type="gramEnd"/>
            <w:r w:rsidRPr="002E3920">
              <w:rPr>
                <w:rFonts w:ascii="Arial" w:hAnsi="Arial" w:cs="Arial"/>
              </w:rPr>
              <w:t>º</w:t>
            </w:r>
          </w:p>
        </w:tc>
        <w:tc>
          <w:tcPr>
            <w:tcW w:w="3261" w:type="dxa"/>
            <w:gridSpan w:val="2"/>
            <w:vAlign w:val="center"/>
          </w:tcPr>
          <w:p w:rsidR="00A25776" w:rsidRPr="002E3920" w:rsidRDefault="00A25776" w:rsidP="0005132B">
            <w:pPr>
              <w:jc w:val="center"/>
              <w:rPr>
                <w:rFonts w:ascii="Arial" w:hAnsi="Arial" w:cs="Arial"/>
              </w:rPr>
            </w:pPr>
          </w:p>
        </w:tc>
      </w:tr>
      <w:tr w:rsidR="00A25776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A25776" w:rsidRPr="002E3920" w:rsidRDefault="00A5789F" w:rsidP="0005132B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Количество заказываемых установок</w:t>
            </w:r>
          </w:p>
        </w:tc>
        <w:tc>
          <w:tcPr>
            <w:tcW w:w="3261" w:type="dxa"/>
            <w:gridSpan w:val="2"/>
            <w:vAlign w:val="center"/>
          </w:tcPr>
          <w:p w:rsidR="00A25776" w:rsidRPr="002E3920" w:rsidRDefault="00A25776" w:rsidP="0005132B">
            <w:pPr>
              <w:jc w:val="center"/>
              <w:rPr>
                <w:rFonts w:ascii="Arial" w:hAnsi="Arial" w:cs="Arial"/>
              </w:rPr>
            </w:pPr>
          </w:p>
        </w:tc>
      </w:tr>
      <w:tr w:rsidR="00A25776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A25776" w:rsidRPr="002E3920" w:rsidRDefault="00A5789F" w:rsidP="0005132B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 xml:space="preserve">Тип </w:t>
            </w:r>
            <w:proofErr w:type="gramStart"/>
            <w:r w:rsidRPr="002E3920">
              <w:rPr>
                <w:rFonts w:ascii="Arial" w:hAnsi="Arial" w:cs="Arial"/>
              </w:rPr>
              <w:t>датчиков блока сигнализации положения выходного вала</w:t>
            </w:r>
            <w:proofErr w:type="gramEnd"/>
            <w:r w:rsidRPr="002E3920">
              <w:rPr>
                <w:rFonts w:ascii="Arial" w:hAnsi="Arial" w:cs="Arial"/>
              </w:rPr>
              <w:t xml:space="preserve"> на электроприводе у регулирующих клапанов</w:t>
            </w:r>
          </w:p>
        </w:tc>
        <w:tc>
          <w:tcPr>
            <w:tcW w:w="3261" w:type="dxa"/>
            <w:gridSpan w:val="2"/>
            <w:vAlign w:val="center"/>
          </w:tcPr>
          <w:p w:rsidR="00A25776" w:rsidRPr="002E3920" w:rsidRDefault="00A5789F" w:rsidP="003735F3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Реостатный</w:t>
            </w:r>
          </w:p>
          <w:p w:rsidR="00A5789F" w:rsidRPr="002E3920" w:rsidRDefault="00A5789F" w:rsidP="003735F3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Индуктивный</w:t>
            </w:r>
          </w:p>
          <w:p w:rsidR="00A5789F" w:rsidRPr="002E3920" w:rsidRDefault="00A5789F" w:rsidP="003735F3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Токовый</w:t>
            </w:r>
          </w:p>
        </w:tc>
      </w:tr>
      <w:tr w:rsidR="00A25776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A25776" w:rsidRPr="002E3920" w:rsidRDefault="00A5789F" w:rsidP="0005132B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Тип компоновки корпуса регулирующего парового клапана</w:t>
            </w:r>
          </w:p>
        </w:tc>
        <w:tc>
          <w:tcPr>
            <w:tcW w:w="3261" w:type="dxa"/>
            <w:gridSpan w:val="2"/>
            <w:vAlign w:val="center"/>
          </w:tcPr>
          <w:p w:rsidR="00A25776" w:rsidRPr="002E3920" w:rsidRDefault="003735F3" w:rsidP="003735F3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Проходной</w:t>
            </w:r>
          </w:p>
          <w:p w:rsidR="003735F3" w:rsidRPr="002E3920" w:rsidRDefault="003735F3" w:rsidP="003735F3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Угловой</w:t>
            </w:r>
          </w:p>
        </w:tc>
      </w:tr>
      <w:tr w:rsidR="003735F3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3735F3" w:rsidRPr="002E3920" w:rsidRDefault="003735F3" w:rsidP="0005132B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Тип компоновки корпуса регулирующего клапана впрыска</w:t>
            </w:r>
          </w:p>
        </w:tc>
        <w:tc>
          <w:tcPr>
            <w:tcW w:w="3261" w:type="dxa"/>
            <w:gridSpan w:val="2"/>
            <w:vAlign w:val="center"/>
          </w:tcPr>
          <w:p w:rsidR="003735F3" w:rsidRPr="002E3920" w:rsidRDefault="003735F3" w:rsidP="003E726A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Проходной</w:t>
            </w:r>
          </w:p>
          <w:p w:rsidR="003735F3" w:rsidRPr="002E3920" w:rsidRDefault="003735F3" w:rsidP="003E726A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Угловой</w:t>
            </w:r>
          </w:p>
        </w:tc>
      </w:tr>
      <w:tr w:rsidR="002E3920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2E3920" w:rsidRPr="002E3920" w:rsidRDefault="002E3920" w:rsidP="0005132B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Комплектация и управление задвижками на входе</w:t>
            </w:r>
          </w:p>
        </w:tc>
        <w:tc>
          <w:tcPr>
            <w:tcW w:w="3261" w:type="dxa"/>
            <w:gridSpan w:val="2"/>
            <w:vAlign w:val="center"/>
          </w:tcPr>
          <w:p w:rsidR="002E3920" w:rsidRPr="002E3920" w:rsidRDefault="002E3920" w:rsidP="003E726A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Электроприводная</w:t>
            </w:r>
          </w:p>
          <w:p w:rsidR="002E3920" w:rsidRPr="002E3920" w:rsidRDefault="002E3920" w:rsidP="003E726A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Ручная</w:t>
            </w:r>
          </w:p>
          <w:p w:rsidR="002E3920" w:rsidRPr="002E3920" w:rsidRDefault="002E3920" w:rsidP="003E726A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Отсутствуют</w:t>
            </w:r>
          </w:p>
        </w:tc>
      </w:tr>
      <w:tr w:rsidR="002E3920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2E3920" w:rsidRPr="002E3920" w:rsidRDefault="002E3920" w:rsidP="0005132B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Комплектация и управление задвижками на выходе</w:t>
            </w:r>
          </w:p>
        </w:tc>
        <w:tc>
          <w:tcPr>
            <w:tcW w:w="3261" w:type="dxa"/>
            <w:gridSpan w:val="2"/>
            <w:vAlign w:val="center"/>
          </w:tcPr>
          <w:p w:rsidR="002E3920" w:rsidRPr="002E3920" w:rsidRDefault="002E3920" w:rsidP="003E726A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Электроприводная</w:t>
            </w:r>
          </w:p>
          <w:p w:rsidR="002E3920" w:rsidRPr="002E3920" w:rsidRDefault="002E3920" w:rsidP="003E726A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Ручная</w:t>
            </w:r>
          </w:p>
          <w:p w:rsidR="002E3920" w:rsidRPr="002E3920" w:rsidRDefault="002E3920" w:rsidP="003E726A">
            <w:pPr>
              <w:pStyle w:val="a6"/>
              <w:numPr>
                <w:ilvl w:val="0"/>
                <w:numId w:val="2"/>
              </w:numPr>
              <w:ind w:left="0" w:hanging="57"/>
              <w:jc w:val="both"/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Отсутствуют</w:t>
            </w:r>
          </w:p>
        </w:tc>
      </w:tr>
      <w:tr w:rsidR="002E3920" w:rsidTr="0005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2"/>
            <w:vAlign w:val="center"/>
          </w:tcPr>
          <w:p w:rsidR="002E3920" w:rsidRPr="002E3920" w:rsidRDefault="002E3920" w:rsidP="0005132B">
            <w:pPr>
              <w:rPr>
                <w:rFonts w:ascii="Arial" w:hAnsi="Arial" w:cs="Arial"/>
              </w:rPr>
            </w:pPr>
            <w:r w:rsidRPr="002E3920">
              <w:rPr>
                <w:rFonts w:ascii="Arial" w:hAnsi="Arial" w:cs="Arial"/>
              </w:rPr>
              <w:t>Планируемы срок поставки</w:t>
            </w:r>
          </w:p>
        </w:tc>
        <w:tc>
          <w:tcPr>
            <w:tcW w:w="3261" w:type="dxa"/>
            <w:gridSpan w:val="2"/>
            <w:vAlign w:val="center"/>
          </w:tcPr>
          <w:p w:rsidR="002E3920" w:rsidRPr="002E3920" w:rsidRDefault="002E3920" w:rsidP="0005132B">
            <w:pPr>
              <w:jc w:val="center"/>
              <w:rPr>
                <w:rFonts w:ascii="Arial" w:hAnsi="Arial" w:cs="Arial"/>
              </w:rPr>
            </w:pPr>
          </w:p>
        </w:tc>
      </w:tr>
      <w:tr w:rsidR="002E3920" w:rsidTr="00134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4"/>
            <w:vAlign w:val="center"/>
          </w:tcPr>
          <w:p w:rsidR="002E3920" w:rsidRPr="002E3920" w:rsidRDefault="002E3920" w:rsidP="0005132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Дополнительные требования</w:t>
            </w:r>
          </w:p>
        </w:tc>
      </w:tr>
      <w:tr w:rsidR="002E3920" w:rsidTr="002E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2"/>
        </w:trPr>
        <w:tc>
          <w:tcPr>
            <w:tcW w:w="9606" w:type="dxa"/>
            <w:gridSpan w:val="4"/>
          </w:tcPr>
          <w:p w:rsidR="002E3920" w:rsidRPr="002E3920" w:rsidRDefault="002E3920" w:rsidP="002E3920">
            <w:pPr>
              <w:rPr>
                <w:rFonts w:ascii="Arial" w:hAnsi="Arial" w:cs="Arial"/>
              </w:rPr>
            </w:pPr>
          </w:p>
        </w:tc>
      </w:tr>
    </w:tbl>
    <w:p w:rsidR="00EE7E3A" w:rsidRPr="00537BB4" w:rsidRDefault="00537BB4" w:rsidP="00537BB4">
      <w:pPr>
        <w:spacing w:before="1200"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697865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54.95pt" to="475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" strokecolor="black [3213]" strokeweight="1.5pt"/>
            </w:pict>
          </mc:Fallback>
        </mc:AlternateContent>
      </w:r>
      <w:r w:rsidRPr="00537BB4">
        <w:rPr>
          <w:rFonts w:ascii="Arial" w:hAnsi="Arial" w:cs="Arial"/>
          <w:b/>
          <w:sz w:val="24"/>
          <w:szCs w:val="24"/>
          <w:lang w:val="en-US"/>
        </w:rPr>
        <w:t>info@promgeneration.com</w:t>
      </w:r>
    </w:p>
    <w:sectPr w:rsidR="00EE7E3A" w:rsidRPr="0053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B2D"/>
    <w:multiLevelType w:val="hybridMultilevel"/>
    <w:tmpl w:val="EE48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3CF"/>
    <w:multiLevelType w:val="hybridMultilevel"/>
    <w:tmpl w:val="3808DBA8"/>
    <w:lvl w:ilvl="0" w:tplc="5C14FFBC">
      <w:start w:val="1"/>
      <w:numFmt w:val="bullet"/>
      <w:lvlText w:val="□"/>
      <w:lvlJc w:val="left"/>
      <w:pPr>
        <w:ind w:left="51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57"/>
    <w:rsid w:val="00024B54"/>
    <w:rsid w:val="0005132B"/>
    <w:rsid w:val="00101937"/>
    <w:rsid w:val="001C6CB9"/>
    <w:rsid w:val="002A133D"/>
    <w:rsid w:val="002D39AF"/>
    <w:rsid w:val="002E3920"/>
    <w:rsid w:val="002E5906"/>
    <w:rsid w:val="002F62F1"/>
    <w:rsid w:val="00364230"/>
    <w:rsid w:val="003735F3"/>
    <w:rsid w:val="004051F8"/>
    <w:rsid w:val="00410B28"/>
    <w:rsid w:val="004C19E3"/>
    <w:rsid w:val="00516CCF"/>
    <w:rsid w:val="00525341"/>
    <w:rsid w:val="00537BB4"/>
    <w:rsid w:val="006F26E1"/>
    <w:rsid w:val="0073040A"/>
    <w:rsid w:val="007B1E95"/>
    <w:rsid w:val="007E5C64"/>
    <w:rsid w:val="008274C8"/>
    <w:rsid w:val="00A25776"/>
    <w:rsid w:val="00A5613F"/>
    <w:rsid w:val="00A5789F"/>
    <w:rsid w:val="00A80F37"/>
    <w:rsid w:val="00AB76DD"/>
    <w:rsid w:val="00BD4857"/>
    <w:rsid w:val="00C7711C"/>
    <w:rsid w:val="00CD4B81"/>
    <w:rsid w:val="00D732ED"/>
    <w:rsid w:val="00DA736E"/>
    <w:rsid w:val="00EE79EE"/>
    <w:rsid w:val="00EE7E3A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Хвойный</dc:creator>
  <cp:lastModifiedBy>u10</cp:lastModifiedBy>
  <cp:revision>11</cp:revision>
  <dcterms:created xsi:type="dcterms:W3CDTF">2013-08-28T05:00:00Z</dcterms:created>
  <dcterms:modified xsi:type="dcterms:W3CDTF">2013-09-23T05:33:00Z</dcterms:modified>
</cp:coreProperties>
</file>